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ED999" w14:textId="77777777" w:rsidR="003117F9" w:rsidRDefault="00CE2687">
      <w:pPr>
        <w:rPr>
          <w:b/>
          <w:sz w:val="28"/>
          <w:szCs w:val="28"/>
        </w:rPr>
      </w:pPr>
      <w:r w:rsidRPr="00CE2687">
        <w:rPr>
          <w:b/>
          <w:sz w:val="28"/>
          <w:szCs w:val="28"/>
        </w:rPr>
        <w:t>Eindopdracht</w:t>
      </w:r>
      <w:r>
        <w:rPr>
          <w:b/>
          <w:sz w:val="28"/>
          <w:szCs w:val="28"/>
        </w:rPr>
        <w:t xml:space="preserve"> Deskundigheidsbevordering</w:t>
      </w:r>
    </w:p>
    <w:p w14:paraId="4B9E8AE3" w14:textId="77777777" w:rsidR="00CE2687" w:rsidRDefault="00CE2687" w:rsidP="00CE2687">
      <w:pPr>
        <w:pStyle w:val="Normaalweb"/>
        <w:rPr>
          <w:rFonts w:asciiTheme="minorHAnsi" w:hAnsiTheme="minorHAnsi" w:cstheme="minorHAnsi"/>
          <w:sz w:val="22"/>
          <w:szCs w:val="22"/>
        </w:rPr>
      </w:pPr>
      <w:r w:rsidRPr="00CE2687">
        <w:rPr>
          <w:rFonts w:asciiTheme="minorHAnsi" w:hAnsiTheme="minorHAnsi" w:cstheme="minorHAnsi"/>
          <w:sz w:val="22"/>
          <w:szCs w:val="22"/>
        </w:rPr>
        <w:t>Je geeft een deskundigheidsbevorde</w:t>
      </w:r>
      <w:r>
        <w:rPr>
          <w:rFonts w:asciiTheme="minorHAnsi" w:hAnsiTheme="minorHAnsi" w:cstheme="minorHAnsi"/>
          <w:sz w:val="22"/>
          <w:szCs w:val="22"/>
        </w:rPr>
        <w:t>ring aan je eigen team over een g</w:t>
      </w:r>
      <w:r w:rsidRPr="00CE2687">
        <w:rPr>
          <w:rFonts w:asciiTheme="minorHAnsi" w:hAnsiTheme="minorHAnsi" w:cstheme="minorHAnsi"/>
          <w:sz w:val="22"/>
          <w:szCs w:val="22"/>
        </w:rPr>
        <w:t>ekozen stoornis.</w:t>
      </w:r>
    </w:p>
    <w:p w14:paraId="1C430B2C" w14:textId="77777777" w:rsidR="00CE2687" w:rsidRPr="009F0A89" w:rsidRDefault="00CE2687" w:rsidP="00CE2687">
      <w:pPr>
        <w:pStyle w:val="Normaalweb"/>
        <w:rPr>
          <w:rFonts w:asciiTheme="minorHAnsi" w:hAnsiTheme="minorHAnsi" w:cstheme="minorHAnsi"/>
          <w:b/>
          <w:color w:val="FF0000"/>
          <w:sz w:val="22"/>
          <w:szCs w:val="22"/>
        </w:rPr>
      </w:pPr>
      <w:r w:rsidRPr="009F0A89">
        <w:rPr>
          <w:rFonts w:asciiTheme="minorHAnsi" w:hAnsiTheme="minorHAnsi" w:cstheme="minorHAnsi"/>
          <w:b/>
          <w:color w:val="FF0000"/>
          <w:sz w:val="22"/>
          <w:szCs w:val="22"/>
        </w:rPr>
        <w:t>Deskundigheidsbevordering houdt in dat je kennis overdraagt die nieuw, opfrissend en of tot nadenken zet. Dit betekent dat jij je moet verdiepen in de stoornis die je hebt gekozen op de volgende kenmerken:</w:t>
      </w:r>
    </w:p>
    <w:p w14:paraId="53104F41" w14:textId="77777777" w:rsid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Wat houdt de stoornis in</w:t>
      </w:r>
    </w:p>
    <w:p w14:paraId="33BD5A43" w14:textId="77777777" w:rsid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Belangrijke kenmerken van de stoornis</w:t>
      </w:r>
    </w:p>
    <w:p w14:paraId="023C9A87" w14:textId="77777777" w:rsid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Wat is de prognose van de stoornis (verloop van de stoornis)</w:t>
      </w:r>
    </w:p>
    <w:p w14:paraId="6A00ECE1" w14:textId="77777777" w:rsid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Welke betekenis heeft de stoornis voor de mens die te maken (krijgt)  heeft met deze stoornis</w:t>
      </w:r>
    </w:p>
    <w:p w14:paraId="408C6AA7" w14:textId="77777777" w:rsid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Waar moet je op letten als begeleider/hulpverlener wanneer je werkt met mensen met deze bepaalde stoornis</w:t>
      </w:r>
    </w:p>
    <w:p w14:paraId="65E45D43" w14:textId="77777777" w:rsidR="00CE2687" w:rsidRPr="00CE2687" w:rsidRDefault="00CE2687" w:rsidP="00CE2687">
      <w:pPr>
        <w:pStyle w:val="Normaalweb"/>
        <w:numPr>
          <w:ilvl w:val="0"/>
          <w:numId w:val="1"/>
        </w:numPr>
        <w:rPr>
          <w:rFonts w:asciiTheme="minorHAnsi" w:hAnsiTheme="minorHAnsi" w:cstheme="minorHAnsi"/>
          <w:sz w:val="22"/>
          <w:szCs w:val="22"/>
        </w:rPr>
      </w:pPr>
      <w:r>
        <w:rPr>
          <w:rFonts w:asciiTheme="minorHAnsi" w:hAnsiTheme="minorHAnsi" w:cstheme="minorHAnsi"/>
          <w:sz w:val="22"/>
          <w:szCs w:val="22"/>
        </w:rPr>
        <w:t>Alles wat je tegen komt bij jouw onderzoek van de gekozen stoornis en wat jij relevant vindt om te bespreken en te delen met collega’s</w:t>
      </w:r>
    </w:p>
    <w:p w14:paraId="04DAAFF5" w14:textId="77777777" w:rsidR="00CE2687" w:rsidRPr="009F0A89" w:rsidRDefault="00CE2687" w:rsidP="00CE2687">
      <w:pPr>
        <w:pStyle w:val="Normaalweb"/>
        <w:rPr>
          <w:rFonts w:asciiTheme="minorHAnsi" w:hAnsiTheme="minorHAnsi" w:cstheme="minorHAnsi"/>
          <w:sz w:val="32"/>
          <w:szCs w:val="32"/>
        </w:rPr>
      </w:pPr>
      <w:r w:rsidRPr="009F0A89">
        <w:rPr>
          <w:rFonts w:asciiTheme="minorHAnsi" w:hAnsiTheme="minorHAnsi" w:cstheme="minorHAnsi"/>
          <w:sz w:val="32"/>
          <w:szCs w:val="32"/>
        </w:rPr>
        <w:t xml:space="preserve">Tijdsduur van de deskundigheidsbevordering is </w:t>
      </w:r>
      <w:r w:rsidRPr="009F0A89">
        <w:rPr>
          <w:rFonts w:asciiTheme="minorHAnsi" w:hAnsiTheme="minorHAnsi" w:cstheme="minorHAnsi"/>
          <w:b/>
          <w:sz w:val="32"/>
          <w:szCs w:val="32"/>
        </w:rPr>
        <w:t>30 minuten.</w:t>
      </w:r>
    </w:p>
    <w:p w14:paraId="549CEA99" w14:textId="77777777" w:rsidR="00CE2687" w:rsidRPr="00CE2687" w:rsidRDefault="00CE2687" w:rsidP="00CE2687">
      <w:pPr>
        <w:pStyle w:val="Normaalweb"/>
        <w:rPr>
          <w:rFonts w:asciiTheme="minorHAnsi" w:hAnsiTheme="minorHAnsi" w:cstheme="minorHAnsi"/>
          <w:b/>
          <w:color w:val="FF0000"/>
          <w:sz w:val="22"/>
          <w:szCs w:val="22"/>
        </w:rPr>
      </w:pPr>
      <w:r w:rsidRPr="00CE2687">
        <w:rPr>
          <w:rFonts w:asciiTheme="minorHAnsi" w:hAnsiTheme="minorHAnsi" w:cstheme="minorHAnsi"/>
          <w:b/>
          <w:color w:val="FF0000"/>
          <w:sz w:val="22"/>
          <w:szCs w:val="22"/>
        </w:rPr>
        <w:t>Presentatie TIPS deskundigheidbevordering:</w:t>
      </w:r>
    </w:p>
    <w:p w14:paraId="22E0C9F3" w14:textId="77777777" w:rsidR="00CE2687" w:rsidRDefault="00CE2687" w:rsidP="00CE2687">
      <w:pPr>
        <w:pStyle w:val="Normaalweb"/>
        <w:numPr>
          <w:ilvl w:val="0"/>
          <w:numId w:val="2"/>
        </w:numPr>
        <w:rPr>
          <w:rFonts w:asciiTheme="minorHAnsi" w:hAnsiTheme="minorHAnsi" w:cstheme="minorHAnsi"/>
          <w:sz w:val="22"/>
          <w:szCs w:val="22"/>
        </w:rPr>
      </w:pPr>
      <w:r>
        <w:rPr>
          <w:rFonts w:asciiTheme="minorHAnsi" w:hAnsiTheme="minorHAnsi" w:cstheme="minorHAnsi"/>
          <w:sz w:val="22"/>
          <w:szCs w:val="22"/>
        </w:rPr>
        <w:t>Kies een onderwerp dat voor jou maar ook voor jouw collega’s interessant is.</w:t>
      </w:r>
    </w:p>
    <w:p w14:paraId="24B02501" w14:textId="77777777" w:rsidR="00CE2687" w:rsidRDefault="00CE2687" w:rsidP="00CE2687">
      <w:pPr>
        <w:pStyle w:val="Normaalweb"/>
        <w:numPr>
          <w:ilvl w:val="0"/>
          <w:numId w:val="2"/>
        </w:numPr>
        <w:rPr>
          <w:rFonts w:asciiTheme="minorHAnsi" w:hAnsiTheme="minorHAnsi" w:cstheme="minorHAnsi"/>
          <w:sz w:val="22"/>
          <w:szCs w:val="22"/>
        </w:rPr>
      </w:pPr>
      <w:r>
        <w:rPr>
          <w:rFonts w:asciiTheme="minorHAnsi" w:hAnsiTheme="minorHAnsi" w:cstheme="minorHAnsi"/>
          <w:sz w:val="22"/>
          <w:szCs w:val="22"/>
        </w:rPr>
        <w:t>Bepaal het doel van jouw les, dus van de deskundigheidsbevordering. Het hoeft bijvoorbeeld niet alleen nieuwe informatie te zijn, kan ook opfris info zijn en of juist stof tot nadenken.</w:t>
      </w:r>
    </w:p>
    <w:p w14:paraId="148853E9" w14:textId="77777777" w:rsidR="00CE2687" w:rsidRDefault="00CE2687" w:rsidP="00CE2687">
      <w:pPr>
        <w:pStyle w:val="Norma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Denk na over de les vorm, zorg voor variatie, bijvoorbeeld een quiz om kennis te toetsen of juist een begin situatie vast te stellen, wat weten jouw collega’s al. Of kies voor een discussie aan de hand van prikkelende vragen. Of maak gebruik van een ondersteunend filmpje wat jouw uitleg over de stoornis bekrachtigd.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14:paraId="4D07BC21" w14:textId="77777777" w:rsidR="00CE2687" w:rsidRDefault="00CE2687" w:rsidP="00CE2687">
      <w:pPr>
        <w:pStyle w:val="Norma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Maak slim gebruik van </w:t>
      </w:r>
      <w:proofErr w:type="spellStart"/>
      <w:r>
        <w:rPr>
          <w:rFonts w:asciiTheme="minorHAnsi" w:hAnsiTheme="minorHAnsi" w:cstheme="minorHAnsi"/>
          <w:sz w:val="22"/>
          <w:szCs w:val="22"/>
        </w:rPr>
        <w:t>Prezi</w:t>
      </w:r>
      <w:proofErr w:type="spellEnd"/>
      <w:r>
        <w:rPr>
          <w:rFonts w:asciiTheme="minorHAnsi" w:hAnsiTheme="minorHAnsi" w:cstheme="minorHAnsi"/>
          <w:sz w:val="22"/>
          <w:szCs w:val="22"/>
        </w:rPr>
        <w:t xml:space="preserve"> en of </w:t>
      </w:r>
      <w:proofErr w:type="spellStart"/>
      <w:r>
        <w:rPr>
          <w:rFonts w:asciiTheme="minorHAnsi" w:hAnsiTheme="minorHAnsi" w:cstheme="minorHAnsi"/>
          <w:sz w:val="22"/>
          <w:szCs w:val="22"/>
        </w:rPr>
        <w:t>powerpoint</w:t>
      </w:r>
      <w:proofErr w:type="spellEnd"/>
      <w:r>
        <w:rPr>
          <w:rFonts w:asciiTheme="minorHAnsi" w:hAnsiTheme="minorHAnsi" w:cstheme="minorHAnsi"/>
          <w:sz w:val="22"/>
          <w:szCs w:val="22"/>
        </w:rPr>
        <w:t>.</w:t>
      </w:r>
    </w:p>
    <w:p w14:paraId="3CC91774" w14:textId="77777777" w:rsidR="00CE2687" w:rsidRPr="00CE2687" w:rsidRDefault="00CE2687" w:rsidP="00CE2687">
      <w:pPr>
        <w:pStyle w:val="Normaalweb"/>
        <w:rPr>
          <w:rFonts w:asciiTheme="minorHAnsi" w:hAnsiTheme="minorHAnsi" w:cstheme="minorHAnsi"/>
          <w:sz w:val="22"/>
          <w:szCs w:val="22"/>
        </w:rPr>
      </w:pPr>
      <w:r w:rsidRPr="00CE2687">
        <w:rPr>
          <w:rFonts w:asciiTheme="minorHAnsi" w:hAnsiTheme="minorHAnsi" w:cstheme="minorHAnsi"/>
          <w:sz w:val="22"/>
          <w:szCs w:val="22"/>
        </w:rPr>
        <w:t>Stel verder niet te hoge eisen: natuurlijk probeer je iets nieuws te vertellen, maar verwacht niet van jezelf dat je aan collega’s met veel ervaring alleen maar nieuwe informatie geeft.</w:t>
      </w:r>
    </w:p>
    <w:p w14:paraId="09959256" w14:textId="77777777" w:rsidR="00CE2687" w:rsidRPr="00CE2687" w:rsidRDefault="009F0A89">
      <w:pPr>
        <w:rPr>
          <w:rFonts w:cstheme="minorHAnsi"/>
        </w:rPr>
      </w:pPr>
      <w:r>
        <w:rPr>
          <w:rFonts w:cstheme="minorHAnsi"/>
        </w:rPr>
        <w:t>Maak gebruik van de beoordelingslijst die jouw duidelijk laat zien waarop je beoordeeld wordt tijdens de uitvoering van de deskundigheidsbevordering!</w:t>
      </w:r>
      <w:bookmarkStart w:id="0" w:name="_GoBack"/>
      <w:bookmarkEnd w:id="0"/>
    </w:p>
    <w:sectPr w:rsidR="00CE2687" w:rsidRPr="00CE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B79"/>
    <w:multiLevelType w:val="hybridMultilevel"/>
    <w:tmpl w:val="3B94E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DB050F"/>
    <w:multiLevelType w:val="hybridMultilevel"/>
    <w:tmpl w:val="6E16A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87"/>
    <w:rsid w:val="003117F9"/>
    <w:rsid w:val="00670CF8"/>
    <w:rsid w:val="009F0A89"/>
    <w:rsid w:val="00CE2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61E"/>
  <w15:chartTrackingRefBased/>
  <w15:docId w15:val="{D53BF0F8-D60A-4195-910E-E97F009C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E26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E2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Enderlé</dc:creator>
  <cp:keywords/>
  <dc:description/>
  <cp:lastModifiedBy>Mirjam Enderlé</cp:lastModifiedBy>
  <cp:revision>1</cp:revision>
  <dcterms:created xsi:type="dcterms:W3CDTF">2018-11-21T10:53:00Z</dcterms:created>
  <dcterms:modified xsi:type="dcterms:W3CDTF">2018-11-21T11:05:00Z</dcterms:modified>
</cp:coreProperties>
</file>